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EC" w:rsidRPr="00D827EC" w:rsidRDefault="00D827EC" w:rsidP="00147BCA">
      <w:pPr>
        <w:jc w:val="center"/>
        <w:rPr>
          <w:rFonts w:ascii="Arial" w:hAnsi="Arial" w:cs="Arial"/>
          <w:b/>
          <w:sz w:val="28"/>
          <w:szCs w:val="28"/>
        </w:rPr>
      </w:pPr>
      <w:r w:rsidRPr="00D827EC">
        <w:rPr>
          <w:rFonts w:ascii="Arial" w:hAnsi="Arial" w:cs="Arial"/>
          <w:b/>
          <w:sz w:val="28"/>
          <w:szCs w:val="28"/>
        </w:rPr>
        <w:t>PROJET D’ACCOMPAGNEMENT SCOLAIRE</w:t>
      </w:r>
    </w:p>
    <w:p w:rsidR="00D827EC" w:rsidRDefault="00D827EC" w:rsidP="00D827EC">
      <w:pPr>
        <w:jc w:val="center"/>
        <w:rPr>
          <w:rFonts w:ascii="Arial" w:hAnsi="Arial" w:cs="Arial"/>
          <w:b/>
          <w:sz w:val="28"/>
          <w:szCs w:val="28"/>
        </w:rPr>
      </w:pPr>
      <w:r w:rsidRPr="00D827EC">
        <w:rPr>
          <w:rFonts w:ascii="Arial" w:hAnsi="Arial" w:cs="Arial"/>
          <w:b/>
          <w:sz w:val="28"/>
          <w:szCs w:val="28"/>
        </w:rPr>
        <w:t>« JE T’ACCOMPAGNE »</w:t>
      </w:r>
      <w:r w:rsidRPr="00D827EC">
        <w:rPr>
          <w:rFonts w:ascii="Arial" w:hAnsi="Arial" w:cs="Arial"/>
          <w:b/>
          <w:sz w:val="28"/>
          <w:szCs w:val="28"/>
        </w:rPr>
        <w:br/>
        <w:t>JTA34</w:t>
      </w:r>
    </w:p>
    <w:p w:rsidR="00D827EC" w:rsidRDefault="00D827EC" w:rsidP="00D827EC">
      <w:pPr>
        <w:jc w:val="center"/>
        <w:rPr>
          <w:rFonts w:ascii="Arial" w:hAnsi="Arial" w:cs="Arial"/>
          <w:b/>
          <w:sz w:val="28"/>
          <w:szCs w:val="28"/>
        </w:rPr>
      </w:pPr>
    </w:p>
    <w:p w:rsidR="002F0CC0" w:rsidRPr="00D23838" w:rsidRDefault="00D827EC" w:rsidP="00D827EC">
      <w:pPr>
        <w:rPr>
          <w:rFonts w:ascii="Arial" w:hAnsi="Arial" w:cs="Arial"/>
          <w:b/>
          <w:sz w:val="22"/>
          <w:szCs w:val="22"/>
        </w:rPr>
      </w:pPr>
      <w:r w:rsidRPr="00D827EC">
        <w:rPr>
          <w:rFonts w:ascii="Arial" w:hAnsi="Arial" w:cs="Arial"/>
          <w:sz w:val="22"/>
          <w:szCs w:val="22"/>
        </w:rPr>
        <w:t xml:space="preserve">ESPACE </w:t>
      </w:r>
      <w:r>
        <w:rPr>
          <w:rFonts w:ascii="Arial" w:hAnsi="Arial" w:cs="Arial"/>
          <w:sz w:val="22"/>
          <w:szCs w:val="22"/>
        </w:rPr>
        <w:t xml:space="preserve">RENAISSANCE </w:t>
      </w:r>
      <w:r w:rsidR="00FE3E99">
        <w:rPr>
          <w:rFonts w:ascii="Arial" w:hAnsi="Arial" w:cs="Arial"/>
          <w:sz w:val="22"/>
          <w:szCs w:val="22"/>
        </w:rPr>
        <w:t xml:space="preserve">a </w:t>
      </w:r>
      <w:r>
        <w:rPr>
          <w:rFonts w:ascii="Arial" w:hAnsi="Arial" w:cs="Arial"/>
          <w:sz w:val="22"/>
          <w:szCs w:val="22"/>
        </w:rPr>
        <w:t xml:space="preserve">mis en place, pendant le confinement dû au COVID 19, un dispositif d’accompagnement scolaire innovant. Nos Services Civiques ont accompagné par des échanges </w:t>
      </w:r>
      <w:r w:rsidR="00FE3E99">
        <w:rPr>
          <w:rFonts w:ascii="Arial" w:hAnsi="Arial" w:cs="Arial"/>
          <w:sz w:val="22"/>
          <w:szCs w:val="22"/>
        </w:rPr>
        <w:t>vidéo</w:t>
      </w:r>
      <w:r>
        <w:rPr>
          <w:rFonts w:ascii="Arial" w:hAnsi="Arial" w:cs="Arial"/>
          <w:sz w:val="22"/>
          <w:szCs w:val="22"/>
        </w:rPr>
        <w:t xml:space="preserve"> des groupes de 4 élèves de la même classe pendant ces quelques semaines</w:t>
      </w:r>
      <w:r w:rsidR="00FE3E99">
        <w:rPr>
          <w:rFonts w:ascii="Arial" w:hAnsi="Arial" w:cs="Arial"/>
          <w:sz w:val="22"/>
          <w:szCs w:val="22"/>
        </w:rPr>
        <w:t>. Cela a fort bien fonctionné et nous a donné l’idée d</w:t>
      </w:r>
      <w:r w:rsidR="00147BCA">
        <w:rPr>
          <w:rFonts w:ascii="Arial" w:hAnsi="Arial" w:cs="Arial"/>
          <w:sz w:val="22"/>
          <w:szCs w:val="22"/>
        </w:rPr>
        <w:t xml:space="preserve">e généraliser ce dispositif à </w:t>
      </w:r>
      <w:r w:rsidR="00FE3E99">
        <w:rPr>
          <w:rFonts w:ascii="Arial" w:hAnsi="Arial" w:cs="Arial"/>
          <w:sz w:val="22"/>
          <w:szCs w:val="22"/>
        </w:rPr>
        <w:t>l’ensemble de notre accompagnement scolaire.</w:t>
      </w:r>
      <w:r w:rsidR="00FE3E99">
        <w:rPr>
          <w:rFonts w:ascii="Arial" w:hAnsi="Arial" w:cs="Arial"/>
          <w:sz w:val="22"/>
          <w:szCs w:val="22"/>
        </w:rPr>
        <w:br/>
      </w:r>
      <w:r w:rsidR="00FE3E99">
        <w:rPr>
          <w:rFonts w:ascii="Arial" w:hAnsi="Arial" w:cs="Arial"/>
          <w:sz w:val="22"/>
          <w:szCs w:val="22"/>
        </w:rPr>
        <w:br/>
      </w:r>
      <w:r w:rsidR="00FE3E99" w:rsidRPr="00FE3E99">
        <w:rPr>
          <w:rFonts w:ascii="Arial" w:hAnsi="Arial" w:cs="Arial"/>
          <w:b/>
          <w:sz w:val="22"/>
          <w:szCs w:val="22"/>
        </w:rPr>
        <w:t xml:space="preserve">I. </w:t>
      </w:r>
      <w:r w:rsidR="00FE3E99">
        <w:rPr>
          <w:rFonts w:ascii="Arial" w:hAnsi="Arial" w:cs="Arial"/>
          <w:b/>
          <w:sz w:val="22"/>
          <w:szCs w:val="22"/>
        </w:rPr>
        <w:tab/>
      </w:r>
      <w:r w:rsidR="00FE3E99" w:rsidRPr="00FE3E99">
        <w:rPr>
          <w:rFonts w:ascii="Arial" w:hAnsi="Arial" w:cs="Arial"/>
          <w:b/>
          <w:sz w:val="22"/>
          <w:szCs w:val="22"/>
        </w:rPr>
        <w:t>LE PROJET PEDAGOGIQUE</w:t>
      </w:r>
      <w:r w:rsidR="00FE3E99">
        <w:rPr>
          <w:rFonts w:ascii="Arial" w:hAnsi="Arial" w:cs="Arial"/>
          <w:b/>
          <w:sz w:val="22"/>
          <w:szCs w:val="22"/>
        </w:rPr>
        <w:t xml:space="preserve"> 2020-2021</w:t>
      </w:r>
      <w:r w:rsidR="00492C27">
        <w:rPr>
          <w:rFonts w:ascii="Arial" w:hAnsi="Arial" w:cs="Arial"/>
          <w:b/>
          <w:sz w:val="22"/>
          <w:szCs w:val="22"/>
        </w:rPr>
        <w:br/>
      </w:r>
      <w:r w:rsidR="00492C27">
        <w:rPr>
          <w:rFonts w:ascii="Arial" w:hAnsi="Arial" w:cs="Arial"/>
          <w:b/>
          <w:sz w:val="22"/>
          <w:szCs w:val="22"/>
        </w:rPr>
        <w:br/>
        <w:t>Ce projet a pour but d’aider des élèves qui en ressentent le besoin, à mieux réussir leurs apprentissages, à s’intégrer le mieux possible dans l’environnement scolaire, à progressivement prendre confiance en leurs capacités. S’épanouir au cours de l’</w:t>
      </w:r>
      <w:r w:rsidR="007F7E32">
        <w:rPr>
          <w:rFonts w:ascii="Arial" w:hAnsi="Arial" w:cs="Arial"/>
          <w:b/>
          <w:sz w:val="22"/>
          <w:szCs w:val="22"/>
        </w:rPr>
        <w:t xml:space="preserve">adolescence, </w:t>
      </w:r>
      <w:r w:rsidR="00492C27">
        <w:rPr>
          <w:rFonts w:ascii="Arial" w:hAnsi="Arial" w:cs="Arial"/>
          <w:b/>
          <w:sz w:val="22"/>
          <w:szCs w:val="22"/>
        </w:rPr>
        <w:t xml:space="preserve">période de gestation essentielle du futur adulte </w:t>
      </w:r>
      <w:r w:rsidR="007F7E32">
        <w:rPr>
          <w:rFonts w:ascii="Arial" w:hAnsi="Arial" w:cs="Arial"/>
          <w:b/>
          <w:sz w:val="22"/>
          <w:szCs w:val="22"/>
        </w:rPr>
        <w:t xml:space="preserve">est le meilleur moyen de former des </w:t>
      </w:r>
      <w:r w:rsidR="00492C27">
        <w:rPr>
          <w:rFonts w:ascii="Arial" w:hAnsi="Arial" w:cs="Arial"/>
          <w:b/>
          <w:sz w:val="22"/>
          <w:szCs w:val="22"/>
        </w:rPr>
        <w:t>citoyen</w:t>
      </w:r>
      <w:r w:rsidR="007F7E32">
        <w:rPr>
          <w:rFonts w:ascii="Arial" w:hAnsi="Arial" w:cs="Arial"/>
          <w:b/>
          <w:sz w:val="22"/>
          <w:szCs w:val="22"/>
        </w:rPr>
        <w:t>s</w:t>
      </w:r>
      <w:r w:rsidR="00BE33B7">
        <w:rPr>
          <w:rFonts w:ascii="Arial" w:hAnsi="Arial" w:cs="Arial"/>
          <w:b/>
          <w:sz w:val="22"/>
          <w:szCs w:val="22"/>
        </w:rPr>
        <w:t xml:space="preserve"> respectueux de</w:t>
      </w:r>
      <w:r w:rsidR="00492C27">
        <w:rPr>
          <w:rFonts w:ascii="Arial" w:hAnsi="Arial" w:cs="Arial"/>
          <w:b/>
          <w:sz w:val="22"/>
          <w:szCs w:val="22"/>
        </w:rPr>
        <w:t>s valeurs de la République</w:t>
      </w:r>
      <w:r w:rsidR="007F7E32">
        <w:rPr>
          <w:rFonts w:ascii="Arial" w:hAnsi="Arial" w:cs="Arial"/>
          <w:b/>
          <w:sz w:val="22"/>
          <w:szCs w:val="22"/>
        </w:rPr>
        <w:t>, des personnes redevables à l’Ecole d’une bonne partie de leur Education.</w:t>
      </w:r>
      <w:r w:rsidR="00492C27">
        <w:rPr>
          <w:rFonts w:ascii="Arial" w:hAnsi="Arial" w:cs="Arial"/>
          <w:b/>
          <w:sz w:val="22"/>
          <w:szCs w:val="22"/>
        </w:rPr>
        <w:t xml:space="preserve"> </w:t>
      </w:r>
      <w:r w:rsidR="00FE3E99">
        <w:rPr>
          <w:rFonts w:ascii="Arial" w:hAnsi="Arial" w:cs="Arial"/>
          <w:b/>
          <w:sz w:val="22"/>
          <w:szCs w:val="22"/>
        </w:rPr>
        <w:br/>
      </w:r>
      <w:r w:rsidR="00FE3E99">
        <w:rPr>
          <w:rFonts w:ascii="Arial" w:hAnsi="Arial" w:cs="Arial"/>
          <w:b/>
          <w:sz w:val="22"/>
          <w:szCs w:val="22"/>
        </w:rPr>
        <w:br/>
      </w:r>
      <w:r w:rsidR="00147BCA">
        <w:rPr>
          <w:rFonts w:ascii="Arial" w:hAnsi="Arial" w:cs="Arial"/>
          <w:b/>
          <w:sz w:val="22"/>
          <w:szCs w:val="22"/>
        </w:rPr>
        <w:t>I.  1</w:t>
      </w:r>
      <w:r w:rsidR="00147BCA">
        <w:rPr>
          <w:rFonts w:ascii="Arial" w:hAnsi="Arial" w:cs="Arial"/>
          <w:b/>
          <w:sz w:val="22"/>
          <w:szCs w:val="22"/>
        </w:rPr>
        <w:tab/>
      </w:r>
      <w:r w:rsidR="00FE3E99" w:rsidRPr="00492C27">
        <w:rPr>
          <w:rFonts w:ascii="Arial" w:hAnsi="Arial" w:cs="Arial"/>
          <w:b/>
          <w:sz w:val="22"/>
          <w:szCs w:val="22"/>
        </w:rPr>
        <w:t>Principes de base</w:t>
      </w:r>
      <w:r w:rsidR="00FE3E99">
        <w:rPr>
          <w:rFonts w:ascii="Arial" w:hAnsi="Arial" w:cs="Arial"/>
          <w:sz w:val="22"/>
          <w:szCs w:val="22"/>
        </w:rPr>
        <w:t> </w:t>
      </w:r>
      <w:r w:rsidR="00492C27">
        <w:rPr>
          <w:rFonts w:ascii="Arial" w:hAnsi="Arial" w:cs="Arial"/>
          <w:sz w:val="22"/>
          <w:szCs w:val="22"/>
        </w:rPr>
        <w:br/>
      </w:r>
      <w:r w:rsidR="00FE3E99">
        <w:rPr>
          <w:rFonts w:ascii="Arial" w:hAnsi="Arial" w:cs="Arial"/>
          <w:sz w:val="22"/>
          <w:szCs w:val="22"/>
        </w:rPr>
        <w:br/>
        <w:t>- Un adulte pour 4 élèves de la même classe ou de même niveau,</w:t>
      </w:r>
      <w:r w:rsidR="00FE3E99">
        <w:rPr>
          <w:rFonts w:ascii="Arial" w:hAnsi="Arial" w:cs="Arial"/>
          <w:sz w:val="22"/>
          <w:szCs w:val="22"/>
        </w:rPr>
        <w:br/>
        <w:t xml:space="preserve">- </w:t>
      </w:r>
      <w:r w:rsidR="002F0CC0">
        <w:rPr>
          <w:rFonts w:ascii="Arial" w:hAnsi="Arial" w:cs="Arial"/>
          <w:sz w:val="22"/>
          <w:szCs w:val="22"/>
        </w:rPr>
        <w:t>Pour chaque groupe, d</w:t>
      </w:r>
      <w:r w:rsidR="00FE3E99">
        <w:rPr>
          <w:rFonts w:ascii="Arial" w:hAnsi="Arial" w:cs="Arial"/>
          <w:sz w:val="22"/>
          <w:szCs w:val="22"/>
        </w:rPr>
        <w:t xml:space="preserve">eux rencontres vidéo par </w:t>
      </w:r>
      <w:r w:rsidR="00BE33B7">
        <w:rPr>
          <w:rFonts w:ascii="Arial" w:hAnsi="Arial" w:cs="Arial"/>
          <w:sz w:val="22"/>
          <w:szCs w:val="22"/>
        </w:rPr>
        <w:t xml:space="preserve">semaine lundi/jeudi, </w:t>
      </w:r>
      <w:r w:rsidR="00FE3E99">
        <w:rPr>
          <w:rFonts w:ascii="Arial" w:hAnsi="Arial" w:cs="Arial"/>
          <w:sz w:val="22"/>
          <w:szCs w:val="22"/>
        </w:rPr>
        <w:t>mardi/vendredi</w:t>
      </w:r>
      <w:r w:rsidR="00BE33B7">
        <w:rPr>
          <w:rFonts w:ascii="Arial" w:hAnsi="Arial" w:cs="Arial"/>
          <w:sz w:val="22"/>
          <w:szCs w:val="22"/>
        </w:rPr>
        <w:t xml:space="preserve"> ou mercredi/samedi. Le but d’une</w:t>
      </w:r>
      <w:r w:rsidR="00EC201D">
        <w:rPr>
          <w:rFonts w:ascii="Arial" w:hAnsi="Arial" w:cs="Arial"/>
          <w:sz w:val="22"/>
          <w:szCs w:val="22"/>
        </w:rPr>
        <w:t xml:space="preserve"> séance est de suivr</w:t>
      </w:r>
      <w:r w:rsidR="00147BCA">
        <w:rPr>
          <w:rFonts w:ascii="Arial" w:hAnsi="Arial" w:cs="Arial"/>
          <w:sz w:val="22"/>
          <w:szCs w:val="22"/>
        </w:rPr>
        <w:t>e chacun</w:t>
      </w:r>
      <w:r w:rsidR="00492C27">
        <w:rPr>
          <w:rFonts w:ascii="Arial" w:hAnsi="Arial" w:cs="Arial"/>
          <w:sz w:val="22"/>
          <w:szCs w:val="22"/>
        </w:rPr>
        <w:t xml:space="preserve"> </w:t>
      </w:r>
      <w:r w:rsidR="00147BCA">
        <w:rPr>
          <w:rFonts w:ascii="Arial" w:hAnsi="Arial" w:cs="Arial"/>
          <w:sz w:val="22"/>
          <w:szCs w:val="22"/>
        </w:rPr>
        <w:t>avec</w:t>
      </w:r>
      <w:r w:rsidR="00EC201D">
        <w:rPr>
          <w:rFonts w:ascii="Arial" w:hAnsi="Arial" w:cs="Arial"/>
          <w:sz w:val="22"/>
          <w:szCs w:val="22"/>
        </w:rPr>
        <w:t xml:space="preserve"> plusieurs paramètres, la dynamique de groupe, la régularité des rencontres, </w:t>
      </w:r>
      <w:r w:rsidR="002F0CC0">
        <w:rPr>
          <w:rFonts w:ascii="Arial" w:hAnsi="Arial" w:cs="Arial"/>
          <w:sz w:val="22"/>
          <w:szCs w:val="22"/>
        </w:rPr>
        <w:t>la capacité d’</w:t>
      </w:r>
      <w:r w:rsidR="00147BCA">
        <w:rPr>
          <w:rFonts w:ascii="Arial" w:hAnsi="Arial" w:cs="Arial"/>
          <w:sz w:val="22"/>
          <w:szCs w:val="22"/>
        </w:rPr>
        <w:t>écoute des autres, les besoins en</w:t>
      </w:r>
      <w:r w:rsidR="00EC201D">
        <w:rPr>
          <w:rFonts w:ascii="Arial" w:hAnsi="Arial" w:cs="Arial"/>
          <w:sz w:val="22"/>
          <w:szCs w:val="22"/>
        </w:rPr>
        <w:t xml:space="preserve"> conseils</w:t>
      </w:r>
      <w:r w:rsidR="00147BCA">
        <w:rPr>
          <w:rFonts w:ascii="Arial" w:hAnsi="Arial" w:cs="Arial"/>
          <w:sz w:val="22"/>
          <w:szCs w:val="22"/>
        </w:rPr>
        <w:t xml:space="preserve"> adaptés à chaque membre de ce</w:t>
      </w:r>
      <w:r w:rsidR="00EC201D">
        <w:rPr>
          <w:rFonts w:ascii="Arial" w:hAnsi="Arial" w:cs="Arial"/>
          <w:sz w:val="22"/>
          <w:szCs w:val="22"/>
        </w:rPr>
        <w:t xml:space="preserve"> groupe </w:t>
      </w:r>
      <w:r w:rsidR="00147BCA">
        <w:rPr>
          <w:rFonts w:ascii="Arial" w:hAnsi="Arial" w:cs="Arial"/>
          <w:sz w:val="22"/>
          <w:szCs w:val="22"/>
        </w:rPr>
        <w:t>avec une</w:t>
      </w:r>
      <w:r w:rsidR="002F0CC0">
        <w:rPr>
          <w:rFonts w:ascii="Arial" w:hAnsi="Arial" w:cs="Arial"/>
          <w:sz w:val="22"/>
          <w:szCs w:val="22"/>
        </w:rPr>
        <w:t xml:space="preserve"> </w:t>
      </w:r>
      <w:r w:rsidR="00147BCA">
        <w:rPr>
          <w:rFonts w:ascii="Arial" w:hAnsi="Arial" w:cs="Arial"/>
          <w:sz w:val="22"/>
          <w:szCs w:val="22"/>
        </w:rPr>
        <w:t>mise en place de</w:t>
      </w:r>
      <w:r w:rsidR="002F0CC0">
        <w:rPr>
          <w:rFonts w:ascii="Arial" w:hAnsi="Arial" w:cs="Arial"/>
          <w:sz w:val="22"/>
          <w:szCs w:val="22"/>
        </w:rPr>
        <w:t xml:space="preserve"> stratégies de différentiation. </w:t>
      </w:r>
      <w:r w:rsidR="00BE33B7">
        <w:rPr>
          <w:rFonts w:ascii="Arial" w:hAnsi="Arial" w:cs="Arial"/>
          <w:sz w:val="22"/>
          <w:szCs w:val="22"/>
        </w:rPr>
        <w:t>La base de travail est constituée des leçons et exercices effectués à l’école, au Collège ou des devoirs à effectuer dans les jours qui suivent la séance.</w:t>
      </w:r>
      <w:r w:rsidR="00D47AB5">
        <w:rPr>
          <w:rFonts w:ascii="Arial" w:hAnsi="Arial" w:cs="Arial"/>
          <w:sz w:val="22"/>
          <w:szCs w:val="22"/>
        </w:rPr>
        <w:t xml:space="preserve"> </w:t>
      </w:r>
      <w:r w:rsidR="00FE3E99">
        <w:rPr>
          <w:rFonts w:ascii="Arial" w:hAnsi="Arial" w:cs="Arial"/>
          <w:sz w:val="22"/>
          <w:szCs w:val="22"/>
        </w:rPr>
        <w:br/>
        <w:t>- Accès des adultes accompagnants aux devoirs de l’élève sur le site du Collège.</w:t>
      </w:r>
      <w:r w:rsidR="00FE3E99">
        <w:rPr>
          <w:rFonts w:ascii="Arial" w:hAnsi="Arial" w:cs="Arial"/>
          <w:sz w:val="22"/>
          <w:szCs w:val="22"/>
        </w:rPr>
        <w:br/>
        <w:t>L’adulte peut ainsi consulter l</w:t>
      </w:r>
      <w:r w:rsidR="00EC201D">
        <w:rPr>
          <w:rFonts w:ascii="Arial" w:hAnsi="Arial" w:cs="Arial"/>
          <w:sz w:val="22"/>
          <w:szCs w:val="22"/>
        </w:rPr>
        <w:t>e travail donné à l’enfant, en discuter avec lui au sein du groupe des 4 qui ont les mêmes tâches à réaliser et les aider sur les contenus, les méthodes, la formulation des solutions, l’évaluation……</w:t>
      </w:r>
      <w:r w:rsidR="00B7566D">
        <w:rPr>
          <w:rFonts w:ascii="Arial" w:hAnsi="Arial" w:cs="Arial"/>
          <w:sz w:val="22"/>
          <w:szCs w:val="22"/>
        </w:rPr>
        <w:br/>
        <w:t>Le projet pédagogique sera présenté aux chefs d’établissement concernés pour définir avec eux des modalités d’échanges et de communication qui puissent aider les élèves à réussir au Collège.</w:t>
      </w:r>
      <w:r w:rsidR="00EC201D">
        <w:rPr>
          <w:rFonts w:ascii="Arial" w:hAnsi="Arial" w:cs="Arial"/>
          <w:sz w:val="22"/>
          <w:szCs w:val="22"/>
        </w:rPr>
        <w:br/>
      </w:r>
      <w:bookmarkStart w:id="0" w:name="_GoBack"/>
      <w:bookmarkEnd w:id="0"/>
      <w:r w:rsidR="00EC201D">
        <w:rPr>
          <w:rFonts w:ascii="Arial" w:hAnsi="Arial" w:cs="Arial"/>
          <w:sz w:val="22"/>
          <w:szCs w:val="22"/>
        </w:rPr>
        <w:br/>
        <w:t xml:space="preserve">Le Secrétaire Général d’ESPACE RENAISSANCE sera le responsable pédagogique de JTA 34. </w:t>
      </w:r>
      <w:r w:rsidR="00147BCA">
        <w:rPr>
          <w:rFonts w:ascii="Arial" w:hAnsi="Arial" w:cs="Arial"/>
          <w:b/>
          <w:sz w:val="22"/>
          <w:szCs w:val="22"/>
        </w:rPr>
        <w:br/>
      </w:r>
      <w:r w:rsidR="007F7E32">
        <w:rPr>
          <w:rFonts w:ascii="Arial" w:hAnsi="Arial" w:cs="Arial"/>
          <w:b/>
          <w:sz w:val="22"/>
          <w:szCs w:val="22"/>
        </w:rPr>
        <w:br/>
      </w:r>
      <w:r w:rsidR="00147BCA">
        <w:rPr>
          <w:rFonts w:ascii="Arial" w:hAnsi="Arial" w:cs="Arial"/>
          <w:b/>
          <w:sz w:val="22"/>
          <w:szCs w:val="22"/>
        </w:rPr>
        <w:t>I. 2</w:t>
      </w:r>
      <w:r w:rsidR="00147BCA">
        <w:rPr>
          <w:rFonts w:ascii="Arial" w:hAnsi="Arial" w:cs="Arial"/>
          <w:b/>
          <w:sz w:val="22"/>
          <w:szCs w:val="22"/>
        </w:rPr>
        <w:tab/>
        <w:t>Matériel requis</w:t>
      </w:r>
      <w:r w:rsidR="00147BCA">
        <w:rPr>
          <w:rFonts w:ascii="Arial" w:hAnsi="Arial" w:cs="Arial"/>
          <w:b/>
          <w:sz w:val="22"/>
          <w:szCs w:val="22"/>
        </w:rPr>
        <w:br/>
      </w:r>
      <w:r w:rsidR="00147BCA">
        <w:rPr>
          <w:rFonts w:ascii="Arial" w:hAnsi="Arial" w:cs="Arial"/>
          <w:b/>
          <w:sz w:val="22"/>
          <w:szCs w:val="22"/>
        </w:rPr>
        <w:br/>
      </w:r>
      <w:r w:rsidR="00147BCA">
        <w:rPr>
          <w:rFonts w:ascii="Arial" w:hAnsi="Arial" w:cs="Arial"/>
          <w:sz w:val="22"/>
          <w:szCs w:val="22"/>
        </w:rPr>
        <w:t>- Un téléphone portable ou une tablette ou un PC connectés.</w:t>
      </w:r>
      <w:r w:rsidR="00147BCA">
        <w:rPr>
          <w:rFonts w:ascii="Arial" w:hAnsi="Arial" w:cs="Arial"/>
          <w:sz w:val="22"/>
          <w:szCs w:val="22"/>
        </w:rPr>
        <w:br/>
      </w:r>
      <w:r w:rsidR="00147BCA">
        <w:rPr>
          <w:rFonts w:ascii="Arial" w:hAnsi="Arial" w:cs="Arial"/>
          <w:sz w:val="22"/>
          <w:szCs w:val="22"/>
        </w:rPr>
        <w:lastRenderedPageBreak/>
        <w:t>- La séance vidéo peut se faire depuis le domicile ou dans les locaux de l’association qui délègue une salle et le matériel à cet effet.</w:t>
      </w:r>
      <w:r w:rsidR="00147BCA">
        <w:rPr>
          <w:rFonts w:ascii="Arial" w:hAnsi="Arial" w:cs="Arial"/>
          <w:b/>
          <w:sz w:val="22"/>
          <w:szCs w:val="22"/>
        </w:rPr>
        <w:br/>
      </w:r>
      <w:r w:rsidR="007F7E32">
        <w:rPr>
          <w:rFonts w:ascii="Arial" w:hAnsi="Arial" w:cs="Arial"/>
          <w:b/>
          <w:sz w:val="22"/>
          <w:szCs w:val="22"/>
        </w:rPr>
        <w:br/>
      </w:r>
      <w:r w:rsidR="002F0CC0" w:rsidRPr="00D23838">
        <w:rPr>
          <w:rFonts w:ascii="Arial" w:hAnsi="Arial" w:cs="Arial"/>
          <w:b/>
          <w:sz w:val="22"/>
          <w:szCs w:val="22"/>
        </w:rPr>
        <w:t>II.</w:t>
      </w:r>
      <w:r w:rsidR="002F0CC0" w:rsidRPr="00D23838">
        <w:rPr>
          <w:rFonts w:ascii="Arial" w:hAnsi="Arial" w:cs="Arial"/>
          <w:b/>
          <w:sz w:val="22"/>
          <w:szCs w:val="22"/>
        </w:rPr>
        <w:tab/>
        <w:t>ORGANISATION</w:t>
      </w:r>
      <w:r w:rsidR="00B7566D">
        <w:rPr>
          <w:rFonts w:ascii="Arial" w:hAnsi="Arial" w:cs="Arial"/>
          <w:b/>
          <w:sz w:val="22"/>
          <w:szCs w:val="22"/>
        </w:rPr>
        <w:br/>
      </w:r>
      <w:r w:rsidR="00B7566D">
        <w:rPr>
          <w:rFonts w:ascii="Arial" w:hAnsi="Arial" w:cs="Arial"/>
          <w:b/>
          <w:sz w:val="22"/>
          <w:szCs w:val="22"/>
        </w:rPr>
        <w:br/>
        <w:t xml:space="preserve">II. 1 Les accompagnants </w:t>
      </w:r>
      <w:r w:rsidR="00B7566D">
        <w:rPr>
          <w:rFonts w:ascii="Arial" w:hAnsi="Arial" w:cs="Arial"/>
          <w:b/>
          <w:sz w:val="22"/>
          <w:szCs w:val="22"/>
        </w:rPr>
        <w:br/>
      </w:r>
      <w:r w:rsidR="00B7566D">
        <w:rPr>
          <w:rFonts w:ascii="Arial" w:hAnsi="Arial" w:cs="Arial"/>
          <w:b/>
          <w:sz w:val="22"/>
          <w:szCs w:val="22"/>
        </w:rPr>
        <w:br/>
      </w:r>
      <w:r w:rsidR="00B7566D">
        <w:rPr>
          <w:rFonts w:ascii="Arial" w:hAnsi="Arial" w:cs="Arial"/>
          <w:sz w:val="22"/>
          <w:szCs w:val="22"/>
        </w:rPr>
        <w:t>Les accompagnants seront des Services Civiques ou des bénévoles.</w:t>
      </w:r>
      <w:r w:rsidR="00B7566D">
        <w:rPr>
          <w:rFonts w:ascii="Arial" w:hAnsi="Arial" w:cs="Arial"/>
          <w:sz w:val="22"/>
          <w:szCs w:val="22"/>
        </w:rPr>
        <w:br/>
        <w:t xml:space="preserve"> Ils bénéficieront d’un logiciel de suivi des élèves, de communication et d’adresses de sites pédagogiques.</w:t>
      </w:r>
    </w:p>
    <w:p w:rsidR="009F1B18" w:rsidRDefault="009F1B18" w:rsidP="009F1B18">
      <w:pPr>
        <w:rPr>
          <w:rFonts w:ascii="Arial" w:hAnsi="Arial" w:cs="Arial"/>
          <w:sz w:val="22"/>
          <w:szCs w:val="22"/>
        </w:rPr>
      </w:pPr>
      <w:r>
        <w:rPr>
          <w:rFonts w:ascii="Arial" w:hAnsi="Arial" w:cs="Arial"/>
          <w:sz w:val="22"/>
          <w:szCs w:val="22"/>
        </w:rPr>
        <w:t>JTA34 fonctionnera du 01 novembre 2020 au 31 mai 2021 pour les groupes accompagnés par des Services Civiques.</w:t>
      </w:r>
      <w:r>
        <w:rPr>
          <w:rFonts w:ascii="Arial" w:hAnsi="Arial" w:cs="Arial"/>
          <w:sz w:val="22"/>
          <w:szCs w:val="22"/>
        </w:rPr>
        <w:br/>
        <w:t>Le recrutement des Services Civiques et des bénévoles se fera sur les capacités d’écoute, d’adaptation, de réponse à des problèmes liés aux apprentissages scolaires, de maîtrise des langages de communication orale et écrite.</w:t>
      </w:r>
    </w:p>
    <w:p w:rsidR="002F0CC0" w:rsidRDefault="009F1B18" w:rsidP="00D827EC">
      <w:pPr>
        <w:rPr>
          <w:rFonts w:ascii="Arial" w:hAnsi="Arial" w:cs="Arial"/>
          <w:sz w:val="22"/>
          <w:szCs w:val="22"/>
        </w:rPr>
      </w:pPr>
      <w:r>
        <w:rPr>
          <w:rFonts w:ascii="Arial" w:hAnsi="Arial" w:cs="Arial"/>
          <w:sz w:val="22"/>
          <w:szCs w:val="22"/>
        </w:rPr>
        <w:t>Les personnes qui se présenteront comme bénévoles seront reçues initialement par le Secrétaire Général et bénéficieront ensuite de tous les r</w:t>
      </w:r>
      <w:r w:rsidR="00BE33B7">
        <w:rPr>
          <w:rFonts w:ascii="Arial" w:hAnsi="Arial" w:cs="Arial"/>
          <w:sz w:val="22"/>
          <w:szCs w:val="22"/>
        </w:rPr>
        <w:t>enseignements dont ils auront besoin dont ils feront la demande.</w:t>
      </w:r>
      <w:r w:rsidR="00B7566D">
        <w:rPr>
          <w:rFonts w:ascii="Arial" w:hAnsi="Arial" w:cs="Arial"/>
          <w:sz w:val="22"/>
          <w:szCs w:val="22"/>
        </w:rPr>
        <w:br/>
      </w:r>
      <w:r w:rsidR="00B7566D">
        <w:rPr>
          <w:rFonts w:ascii="Arial" w:hAnsi="Arial" w:cs="Arial"/>
          <w:sz w:val="22"/>
          <w:szCs w:val="22"/>
        </w:rPr>
        <w:br/>
      </w:r>
      <w:r w:rsidR="00B7566D" w:rsidRPr="00B7566D">
        <w:rPr>
          <w:rFonts w:ascii="Arial" w:hAnsi="Arial" w:cs="Arial"/>
          <w:b/>
          <w:sz w:val="22"/>
          <w:szCs w:val="22"/>
        </w:rPr>
        <w:t>II. 2 Les élèves</w:t>
      </w:r>
      <w:r w:rsidR="00B7566D">
        <w:rPr>
          <w:rFonts w:ascii="Arial" w:hAnsi="Arial" w:cs="Arial"/>
          <w:sz w:val="22"/>
          <w:szCs w:val="22"/>
        </w:rPr>
        <w:t xml:space="preserve"> </w:t>
      </w:r>
      <w:r w:rsidR="00B7566D">
        <w:rPr>
          <w:rFonts w:ascii="Arial" w:hAnsi="Arial" w:cs="Arial"/>
          <w:sz w:val="22"/>
          <w:szCs w:val="22"/>
        </w:rPr>
        <w:br/>
      </w:r>
      <w:r w:rsidR="00F9386B">
        <w:rPr>
          <w:rFonts w:ascii="Arial" w:hAnsi="Arial" w:cs="Arial"/>
          <w:sz w:val="22"/>
          <w:szCs w:val="22"/>
        </w:rPr>
        <w:br/>
        <w:t xml:space="preserve">Nous </w:t>
      </w:r>
      <w:r w:rsidR="00BE33B7">
        <w:rPr>
          <w:rFonts w:ascii="Arial" w:hAnsi="Arial" w:cs="Arial"/>
          <w:sz w:val="22"/>
          <w:szCs w:val="22"/>
        </w:rPr>
        <w:t>travailler</w:t>
      </w:r>
      <w:r w:rsidR="00F9386B">
        <w:rPr>
          <w:rFonts w:ascii="Arial" w:hAnsi="Arial" w:cs="Arial"/>
          <w:sz w:val="22"/>
          <w:szCs w:val="22"/>
        </w:rPr>
        <w:t>ons</w:t>
      </w:r>
      <w:r w:rsidR="00BE33B7">
        <w:rPr>
          <w:rFonts w:ascii="Arial" w:hAnsi="Arial" w:cs="Arial"/>
          <w:sz w:val="22"/>
          <w:szCs w:val="22"/>
        </w:rPr>
        <w:t xml:space="preserve"> sur les quartiers suivants : </w:t>
      </w:r>
      <w:r>
        <w:rPr>
          <w:rFonts w:ascii="Arial" w:hAnsi="Arial" w:cs="Arial"/>
          <w:sz w:val="22"/>
          <w:szCs w:val="22"/>
        </w:rPr>
        <w:br/>
        <w:t>- Les Près d’Arènes av</w:t>
      </w:r>
      <w:r w:rsidR="00F9386B">
        <w:rPr>
          <w:rFonts w:ascii="Arial" w:hAnsi="Arial" w:cs="Arial"/>
          <w:sz w:val="22"/>
          <w:szCs w:val="22"/>
        </w:rPr>
        <w:t>ec l’association Jasmin d’Orient</w:t>
      </w:r>
      <w:r>
        <w:rPr>
          <w:rFonts w:ascii="Arial" w:hAnsi="Arial" w:cs="Arial"/>
          <w:sz w:val="22"/>
          <w:szCs w:val="22"/>
        </w:rPr>
        <w:t>,</w:t>
      </w:r>
      <w:r>
        <w:rPr>
          <w:rFonts w:ascii="Arial" w:hAnsi="Arial" w:cs="Arial"/>
          <w:sz w:val="22"/>
          <w:szCs w:val="22"/>
        </w:rPr>
        <w:br/>
        <w:t>- Les Arceau</w:t>
      </w:r>
      <w:r w:rsidR="00F9386B">
        <w:rPr>
          <w:rFonts w:ascii="Arial" w:hAnsi="Arial" w:cs="Arial"/>
          <w:sz w:val="22"/>
          <w:szCs w:val="22"/>
        </w:rPr>
        <w:t>x avec l’association Montpellier Arceaux</w:t>
      </w:r>
      <w:r>
        <w:rPr>
          <w:rFonts w:ascii="Arial" w:hAnsi="Arial" w:cs="Arial"/>
          <w:sz w:val="22"/>
          <w:szCs w:val="22"/>
        </w:rPr>
        <w:t>,</w:t>
      </w:r>
      <w:r>
        <w:rPr>
          <w:rFonts w:ascii="Arial" w:hAnsi="Arial" w:cs="Arial"/>
          <w:sz w:val="22"/>
          <w:szCs w:val="22"/>
        </w:rPr>
        <w:br/>
        <w:t>-  Le Pas d</w:t>
      </w:r>
      <w:r w:rsidR="00F9386B">
        <w:rPr>
          <w:rFonts w:ascii="Arial" w:hAnsi="Arial" w:cs="Arial"/>
          <w:sz w:val="22"/>
          <w:szCs w:val="22"/>
        </w:rPr>
        <w:t>u Loup avec l’association FC Pas du Loup</w:t>
      </w:r>
      <w:r>
        <w:rPr>
          <w:rFonts w:ascii="Arial" w:hAnsi="Arial" w:cs="Arial"/>
          <w:sz w:val="22"/>
          <w:szCs w:val="22"/>
        </w:rPr>
        <w:t>,</w:t>
      </w:r>
      <w:r>
        <w:rPr>
          <w:rFonts w:ascii="Arial" w:hAnsi="Arial" w:cs="Arial"/>
          <w:sz w:val="22"/>
          <w:szCs w:val="22"/>
        </w:rPr>
        <w:br/>
        <w:t>- Pail</w:t>
      </w:r>
      <w:r w:rsidR="00F9386B">
        <w:rPr>
          <w:rFonts w:ascii="Arial" w:hAnsi="Arial" w:cs="Arial"/>
          <w:sz w:val="22"/>
          <w:szCs w:val="22"/>
        </w:rPr>
        <w:t>lade Mercure avec l’ASC Paillade Mercure.</w:t>
      </w:r>
      <w:r w:rsidR="00EA7360">
        <w:rPr>
          <w:rFonts w:ascii="Arial" w:hAnsi="Arial" w:cs="Arial"/>
          <w:sz w:val="22"/>
          <w:szCs w:val="22"/>
        </w:rPr>
        <w:br/>
        <w:t xml:space="preserve">D’autres associations </w:t>
      </w:r>
      <w:r w:rsidR="00F9386B">
        <w:rPr>
          <w:rFonts w:ascii="Arial" w:hAnsi="Arial" w:cs="Arial"/>
          <w:sz w:val="22"/>
          <w:szCs w:val="22"/>
        </w:rPr>
        <w:t xml:space="preserve">montpelliéraines </w:t>
      </w:r>
      <w:r w:rsidR="00EA7360">
        <w:rPr>
          <w:rFonts w:ascii="Arial" w:hAnsi="Arial" w:cs="Arial"/>
          <w:sz w:val="22"/>
          <w:szCs w:val="22"/>
        </w:rPr>
        <w:t>vont êt</w:t>
      </w:r>
      <w:r w:rsidR="00F9386B">
        <w:rPr>
          <w:rFonts w:ascii="Arial" w:hAnsi="Arial" w:cs="Arial"/>
          <w:sz w:val="22"/>
          <w:szCs w:val="22"/>
        </w:rPr>
        <w:t>re contactées,  3MTKD, AS Lattes</w:t>
      </w:r>
      <w:r w:rsidR="00EA7360">
        <w:rPr>
          <w:rFonts w:ascii="Arial" w:hAnsi="Arial" w:cs="Arial"/>
          <w:sz w:val="22"/>
          <w:szCs w:val="22"/>
        </w:rPr>
        <w:t>, Le chemin de la vie….</w:t>
      </w:r>
      <w:r w:rsidR="00F9386B">
        <w:rPr>
          <w:rFonts w:ascii="Arial" w:hAnsi="Arial" w:cs="Arial"/>
          <w:sz w:val="22"/>
          <w:szCs w:val="22"/>
        </w:rPr>
        <w:t>JTA34 va également se développer sur Béziers</w:t>
      </w:r>
      <w:r w:rsidR="00147BCA">
        <w:rPr>
          <w:rFonts w:ascii="Arial" w:hAnsi="Arial" w:cs="Arial"/>
          <w:sz w:val="22"/>
          <w:szCs w:val="22"/>
        </w:rPr>
        <w:br/>
      </w:r>
      <w:r w:rsidR="00EA7360">
        <w:rPr>
          <w:rFonts w:ascii="Arial" w:hAnsi="Arial" w:cs="Arial"/>
          <w:sz w:val="22"/>
          <w:szCs w:val="22"/>
        </w:rPr>
        <w:t>Sur chacun d</w:t>
      </w:r>
      <w:r w:rsidR="002A5DAE">
        <w:rPr>
          <w:rFonts w:ascii="Arial" w:hAnsi="Arial" w:cs="Arial"/>
          <w:sz w:val="22"/>
          <w:szCs w:val="22"/>
        </w:rPr>
        <w:t>es quartiers</w:t>
      </w:r>
      <w:r w:rsidR="00BE33B7">
        <w:rPr>
          <w:rFonts w:ascii="Arial" w:hAnsi="Arial" w:cs="Arial"/>
          <w:sz w:val="22"/>
          <w:szCs w:val="22"/>
        </w:rPr>
        <w:t xml:space="preserve">, des </w:t>
      </w:r>
      <w:r w:rsidR="00147BCA">
        <w:rPr>
          <w:rFonts w:ascii="Arial" w:hAnsi="Arial" w:cs="Arial"/>
          <w:sz w:val="22"/>
          <w:szCs w:val="22"/>
        </w:rPr>
        <w:t>groupes de 4 élèves seron</w:t>
      </w:r>
      <w:r w:rsidR="002A5DAE">
        <w:rPr>
          <w:rFonts w:ascii="Arial" w:hAnsi="Arial" w:cs="Arial"/>
          <w:sz w:val="22"/>
          <w:szCs w:val="22"/>
        </w:rPr>
        <w:t xml:space="preserve">t constitués, </w:t>
      </w:r>
      <w:r w:rsidR="00BE33B7">
        <w:rPr>
          <w:rFonts w:ascii="Arial" w:hAnsi="Arial" w:cs="Arial"/>
          <w:sz w:val="22"/>
          <w:szCs w:val="22"/>
        </w:rPr>
        <w:t>du CM1à la 3</w:t>
      </w:r>
      <w:r w:rsidR="00BE33B7" w:rsidRPr="00BE33B7">
        <w:rPr>
          <w:rFonts w:ascii="Arial" w:hAnsi="Arial" w:cs="Arial"/>
          <w:sz w:val="22"/>
          <w:szCs w:val="22"/>
          <w:vertAlign w:val="superscript"/>
        </w:rPr>
        <w:t>ème</w:t>
      </w:r>
      <w:r w:rsidR="00BE33B7">
        <w:rPr>
          <w:rFonts w:ascii="Arial" w:hAnsi="Arial" w:cs="Arial"/>
          <w:sz w:val="22"/>
          <w:szCs w:val="22"/>
        </w:rPr>
        <w:t>. Chaque élève sera suivi du début de son entrée dans le dispositif</w:t>
      </w:r>
      <w:r w:rsidR="002A5DAE">
        <w:rPr>
          <w:rFonts w:ascii="Arial" w:hAnsi="Arial" w:cs="Arial"/>
          <w:sz w:val="22"/>
          <w:szCs w:val="22"/>
        </w:rPr>
        <w:t xml:space="preserve"> </w:t>
      </w:r>
      <w:r w:rsidR="00BE33B7">
        <w:rPr>
          <w:rFonts w:ascii="Arial" w:hAnsi="Arial" w:cs="Arial"/>
          <w:sz w:val="22"/>
          <w:szCs w:val="22"/>
        </w:rPr>
        <w:t>jusqu’</w:t>
      </w:r>
      <w:r w:rsidR="002A5DAE">
        <w:rPr>
          <w:rFonts w:ascii="Arial" w:hAnsi="Arial" w:cs="Arial"/>
          <w:sz w:val="22"/>
          <w:szCs w:val="22"/>
        </w:rPr>
        <w:t>à la 3</w:t>
      </w:r>
      <w:r w:rsidR="002A5DAE" w:rsidRPr="002A5DAE">
        <w:rPr>
          <w:rFonts w:ascii="Arial" w:hAnsi="Arial" w:cs="Arial"/>
          <w:sz w:val="22"/>
          <w:szCs w:val="22"/>
          <w:vertAlign w:val="superscript"/>
        </w:rPr>
        <w:t>ème</w:t>
      </w:r>
      <w:r w:rsidR="00BE33B7">
        <w:rPr>
          <w:rFonts w:ascii="Arial" w:hAnsi="Arial" w:cs="Arial"/>
          <w:sz w:val="22"/>
          <w:szCs w:val="22"/>
        </w:rPr>
        <w:t>.</w:t>
      </w:r>
      <w:r w:rsidR="00147BCA">
        <w:rPr>
          <w:rFonts w:ascii="Arial" w:hAnsi="Arial" w:cs="Arial"/>
          <w:sz w:val="22"/>
          <w:szCs w:val="22"/>
        </w:rPr>
        <w:br/>
      </w:r>
    </w:p>
    <w:p w:rsidR="00D23838" w:rsidRDefault="002A5DAE" w:rsidP="00D827EC">
      <w:pPr>
        <w:rPr>
          <w:rFonts w:ascii="Arial" w:hAnsi="Arial" w:cs="Arial"/>
          <w:sz w:val="22"/>
          <w:szCs w:val="22"/>
        </w:rPr>
      </w:pPr>
      <w:r w:rsidRPr="00B7566D">
        <w:rPr>
          <w:rFonts w:ascii="Arial" w:hAnsi="Arial" w:cs="Arial"/>
          <w:sz w:val="22"/>
          <w:szCs w:val="22"/>
        </w:rPr>
        <w:t>Il sera</w:t>
      </w:r>
      <w:r>
        <w:rPr>
          <w:rFonts w:ascii="Arial" w:hAnsi="Arial" w:cs="Arial"/>
          <w:sz w:val="22"/>
          <w:szCs w:val="22"/>
        </w:rPr>
        <w:t xml:space="preserve"> proposé à chaque s</w:t>
      </w:r>
      <w:r w:rsidR="00F9386B">
        <w:rPr>
          <w:rFonts w:ascii="Arial" w:hAnsi="Arial" w:cs="Arial"/>
          <w:sz w:val="22"/>
          <w:szCs w:val="22"/>
        </w:rPr>
        <w:t>ervice civique de suivre quatre</w:t>
      </w:r>
      <w:r w:rsidR="00BE33B7">
        <w:rPr>
          <w:rFonts w:ascii="Arial" w:hAnsi="Arial" w:cs="Arial"/>
          <w:sz w:val="22"/>
          <w:szCs w:val="22"/>
        </w:rPr>
        <w:t xml:space="preserve"> </w:t>
      </w:r>
      <w:r>
        <w:rPr>
          <w:rFonts w:ascii="Arial" w:hAnsi="Arial" w:cs="Arial"/>
          <w:sz w:val="22"/>
          <w:szCs w:val="22"/>
        </w:rPr>
        <w:t xml:space="preserve">groupes. </w:t>
      </w:r>
      <w:r w:rsidR="00B7566D">
        <w:rPr>
          <w:rFonts w:ascii="Arial" w:hAnsi="Arial" w:cs="Arial"/>
          <w:sz w:val="22"/>
          <w:szCs w:val="22"/>
        </w:rPr>
        <w:br/>
      </w:r>
      <w:r>
        <w:rPr>
          <w:rFonts w:ascii="Arial" w:hAnsi="Arial" w:cs="Arial"/>
          <w:sz w:val="22"/>
          <w:szCs w:val="22"/>
        </w:rPr>
        <w:t>ESPACE RENAISSANCE p</w:t>
      </w:r>
      <w:r w:rsidR="00F9386B">
        <w:rPr>
          <w:rFonts w:ascii="Arial" w:hAnsi="Arial" w:cs="Arial"/>
          <w:sz w:val="22"/>
          <w:szCs w:val="22"/>
        </w:rPr>
        <w:t>ourra ainsi prendre en charge 32</w:t>
      </w:r>
      <w:r>
        <w:rPr>
          <w:rFonts w:ascii="Arial" w:hAnsi="Arial" w:cs="Arial"/>
          <w:sz w:val="22"/>
          <w:szCs w:val="22"/>
        </w:rPr>
        <w:t xml:space="preserve"> groupes avec ses 4 Services Civ</w:t>
      </w:r>
      <w:r w:rsidR="00EA7360">
        <w:rPr>
          <w:rFonts w:ascii="Arial" w:hAnsi="Arial" w:cs="Arial"/>
          <w:sz w:val="22"/>
          <w:szCs w:val="22"/>
        </w:rPr>
        <w:t xml:space="preserve">iques. </w:t>
      </w:r>
      <w:r w:rsidR="00D23838">
        <w:rPr>
          <w:rFonts w:ascii="Arial" w:hAnsi="Arial" w:cs="Arial"/>
          <w:sz w:val="22"/>
          <w:szCs w:val="22"/>
        </w:rPr>
        <w:br/>
        <w:t xml:space="preserve">Une campagne d’appel à des bénévoles va être lancée au sein de chacun des quartiers concernés, plus largement aux adhérents d’ESPACE RENAISSANCE ou fidèles qui lisent nos actualités sur les réseaux sociaux. </w:t>
      </w:r>
      <w:r w:rsidR="00147BCA">
        <w:rPr>
          <w:rFonts w:ascii="Arial" w:hAnsi="Arial" w:cs="Arial"/>
          <w:sz w:val="22"/>
          <w:szCs w:val="22"/>
        </w:rPr>
        <w:br/>
      </w:r>
      <w:r w:rsidR="007F7E32">
        <w:rPr>
          <w:rFonts w:ascii="Arial" w:hAnsi="Arial" w:cs="Arial"/>
          <w:sz w:val="22"/>
          <w:szCs w:val="22"/>
        </w:rPr>
        <w:br/>
      </w:r>
      <w:r w:rsidR="00D23838">
        <w:rPr>
          <w:rFonts w:ascii="Arial" w:hAnsi="Arial" w:cs="Arial"/>
          <w:sz w:val="22"/>
          <w:szCs w:val="22"/>
        </w:rPr>
        <w:t>Si les moyens humains se développent, il sera possible d’augmenter le nombre de groupes et d’étendre g</w:t>
      </w:r>
      <w:r w:rsidR="00B7566D">
        <w:rPr>
          <w:rFonts w:ascii="Arial" w:hAnsi="Arial" w:cs="Arial"/>
          <w:sz w:val="22"/>
          <w:szCs w:val="22"/>
        </w:rPr>
        <w:t>éographiquement le dispositif.</w:t>
      </w:r>
      <w:r w:rsidR="00147BCA">
        <w:rPr>
          <w:rFonts w:ascii="Arial" w:hAnsi="Arial" w:cs="Arial"/>
          <w:sz w:val="22"/>
          <w:szCs w:val="22"/>
        </w:rPr>
        <w:br/>
      </w:r>
    </w:p>
    <w:p w:rsidR="00D23838" w:rsidRDefault="00D23838" w:rsidP="00D827EC">
      <w:pPr>
        <w:rPr>
          <w:rFonts w:ascii="Arial" w:hAnsi="Arial" w:cs="Arial"/>
          <w:sz w:val="22"/>
          <w:szCs w:val="22"/>
        </w:rPr>
      </w:pPr>
      <w:r>
        <w:rPr>
          <w:rFonts w:ascii="Arial" w:hAnsi="Arial" w:cs="Arial"/>
          <w:sz w:val="22"/>
          <w:szCs w:val="22"/>
        </w:rPr>
        <w:t xml:space="preserve">Une convention sera signée avec chaque association pour définir les modalités de fonctionnement pédagogique et matériel de JTA34. </w:t>
      </w:r>
      <w:r w:rsidR="007F7E32">
        <w:rPr>
          <w:rFonts w:ascii="Arial" w:hAnsi="Arial" w:cs="Arial"/>
          <w:sz w:val="22"/>
          <w:szCs w:val="22"/>
        </w:rPr>
        <w:br/>
      </w:r>
    </w:p>
    <w:p w:rsidR="00D23838" w:rsidRDefault="00D23838" w:rsidP="00D827EC">
      <w:pPr>
        <w:rPr>
          <w:rFonts w:ascii="Arial" w:hAnsi="Arial" w:cs="Arial"/>
          <w:sz w:val="22"/>
          <w:szCs w:val="22"/>
        </w:rPr>
      </w:pPr>
    </w:p>
    <w:p w:rsidR="002A5DAE" w:rsidRDefault="00D23838" w:rsidP="00D827EC">
      <w:pPr>
        <w:rPr>
          <w:rFonts w:ascii="Arial" w:hAnsi="Arial" w:cs="Arial"/>
          <w:sz w:val="22"/>
          <w:szCs w:val="22"/>
        </w:rPr>
      </w:pPr>
      <w:r w:rsidRPr="00D23838">
        <w:rPr>
          <w:rFonts w:ascii="Arial" w:hAnsi="Arial" w:cs="Arial"/>
          <w:b/>
          <w:sz w:val="22"/>
          <w:szCs w:val="22"/>
        </w:rPr>
        <w:t>III.</w:t>
      </w:r>
      <w:r w:rsidRPr="00D23838">
        <w:rPr>
          <w:rFonts w:ascii="Arial" w:hAnsi="Arial" w:cs="Arial"/>
          <w:b/>
          <w:sz w:val="22"/>
          <w:szCs w:val="22"/>
        </w:rPr>
        <w:tab/>
        <w:t xml:space="preserve">EVALUATION  </w:t>
      </w:r>
      <w:r w:rsidR="00B7566D">
        <w:rPr>
          <w:rFonts w:ascii="Arial" w:hAnsi="Arial" w:cs="Arial"/>
          <w:b/>
          <w:sz w:val="22"/>
          <w:szCs w:val="22"/>
        </w:rPr>
        <w:br/>
      </w:r>
      <w:r w:rsidR="00B7566D">
        <w:rPr>
          <w:rFonts w:ascii="Arial" w:hAnsi="Arial" w:cs="Arial"/>
          <w:b/>
          <w:sz w:val="22"/>
          <w:szCs w:val="22"/>
        </w:rPr>
        <w:br/>
        <w:t>III. 1 Des élèves</w:t>
      </w:r>
      <w:r w:rsidR="00B7566D">
        <w:rPr>
          <w:rFonts w:ascii="Arial" w:hAnsi="Arial" w:cs="Arial"/>
          <w:b/>
          <w:sz w:val="22"/>
          <w:szCs w:val="22"/>
        </w:rPr>
        <w:br/>
      </w:r>
      <w:r w:rsidR="00B7566D">
        <w:rPr>
          <w:rFonts w:ascii="Arial" w:hAnsi="Arial" w:cs="Arial"/>
          <w:b/>
          <w:sz w:val="22"/>
          <w:szCs w:val="22"/>
        </w:rPr>
        <w:br/>
      </w:r>
      <w:r w:rsidR="00EA7360">
        <w:rPr>
          <w:rFonts w:ascii="Arial" w:hAnsi="Arial" w:cs="Arial"/>
          <w:sz w:val="22"/>
          <w:szCs w:val="22"/>
        </w:rPr>
        <w:t>En lien avec les écoles et les</w:t>
      </w:r>
      <w:r w:rsidR="00B7566D">
        <w:rPr>
          <w:rFonts w:ascii="Arial" w:hAnsi="Arial" w:cs="Arial"/>
          <w:sz w:val="22"/>
          <w:szCs w:val="22"/>
        </w:rPr>
        <w:t xml:space="preserve"> Collège</w:t>
      </w:r>
      <w:r w:rsidR="00EA7360">
        <w:rPr>
          <w:rFonts w:ascii="Arial" w:hAnsi="Arial" w:cs="Arial"/>
          <w:sz w:val="22"/>
          <w:szCs w:val="22"/>
        </w:rPr>
        <w:t>s</w:t>
      </w:r>
      <w:r w:rsidR="00B7566D">
        <w:rPr>
          <w:rFonts w:ascii="Arial" w:hAnsi="Arial" w:cs="Arial"/>
          <w:sz w:val="22"/>
          <w:szCs w:val="22"/>
        </w:rPr>
        <w:t>, les résultats obtenus da</w:t>
      </w:r>
      <w:r w:rsidR="00EA7360">
        <w:rPr>
          <w:rFonts w:ascii="Arial" w:hAnsi="Arial" w:cs="Arial"/>
          <w:sz w:val="22"/>
          <w:szCs w:val="22"/>
        </w:rPr>
        <w:t xml:space="preserve">ns les disciplines travaillées permettront une évaluation normative, </w:t>
      </w:r>
      <w:r w:rsidR="00B7566D">
        <w:rPr>
          <w:rFonts w:ascii="Arial" w:hAnsi="Arial" w:cs="Arial"/>
          <w:sz w:val="22"/>
          <w:szCs w:val="22"/>
        </w:rPr>
        <w:t>facile à effectuer.</w:t>
      </w:r>
      <w:r w:rsidR="00B7566D">
        <w:rPr>
          <w:rFonts w:ascii="Arial" w:hAnsi="Arial" w:cs="Arial"/>
          <w:sz w:val="22"/>
          <w:szCs w:val="22"/>
        </w:rPr>
        <w:br/>
        <w:t>La progression des élèves dans les apprentissages, dans leurs méthodes de travail, dans leur capacité à communiquer oralement et par écrit sur leur travail, leur autonomie devra faire l’objet d’observations précises, d’échanges avec les élèves, individuellement et au sein du groupe.</w:t>
      </w:r>
      <w:r w:rsidR="00EA7360">
        <w:rPr>
          <w:rFonts w:ascii="Arial" w:hAnsi="Arial" w:cs="Arial"/>
          <w:sz w:val="22"/>
          <w:szCs w:val="22"/>
        </w:rPr>
        <w:t xml:space="preserve"> Le coordinateur rassemblera l’ensemble des rapports pour établir un bilan en février et juin. Le responsable de site de chaque groupe pourra communiquer avec les  élèves et les familles sur ces résultats. </w:t>
      </w:r>
      <w:r w:rsidR="00EC21D7">
        <w:rPr>
          <w:rFonts w:ascii="Arial" w:hAnsi="Arial" w:cs="Arial"/>
          <w:sz w:val="22"/>
          <w:szCs w:val="22"/>
        </w:rPr>
        <w:br/>
        <w:t>Le travail d</w:t>
      </w:r>
      <w:r w:rsidR="00F9386B">
        <w:rPr>
          <w:rFonts w:ascii="Arial" w:hAnsi="Arial" w:cs="Arial"/>
          <w:sz w:val="22"/>
          <w:szCs w:val="22"/>
        </w:rPr>
        <w:t>es atelie</w:t>
      </w:r>
      <w:r w:rsidR="00EC21D7">
        <w:rPr>
          <w:rFonts w:ascii="Arial" w:hAnsi="Arial" w:cs="Arial"/>
          <w:sz w:val="22"/>
          <w:szCs w:val="22"/>
        </w:rPr>
        <w:t xml:space="preserve">rs numériques aboutira à des productions </w:t>
      </w:r>
      <w:proofErr w:type="gramStart"/>
      <w:r w:rsidR="00EC21D7">
        <w:rPr>
          <w:rFonts w:ascii="Arial" w:hAnsi="Arial" w:cs="Arial"/>
          <w:sz w:val="22"/>
          <w:szCs w:val="22"/>
        </w:rPr>
        <w:t>vidéos</w:t>
      </w:r>
      <w:proofErr w:type="gramEnd"/>
      <w:r w:rsidR="00EC21D7">
        <w:rPr>
          <w:rFonts w:ascii="Arial" w:hAnsi="Arial" w:cs="Arial"/>
          <w:sz w:val="22"/>
          <w:szCs w:val="22"/>
        </w:rPr>
        <w:t xml:space="preserve"> collectives.</w:t>
      </w:r>
      <w:r w:rsidR="007F7E32">
        <w:rPr>
          <w:rFonts w:ascii="Arial" w:hAnsi="Arial" w:cs="Arial"/>
          <w:sz w:val="22"/>
          <w:szCs w:val="22"/>
        </w:rPr>
        <w:br/>
      </w:r>
    </w:p>
    <w:p w:rsidR="00B7566D" w:rsidRDefault="00492C27" w:rsidP="00D827EC">
      <w:pPr>
        <w:rPr>
          <w:rFonts w:ascii="Arial" w:hAnsi="Arial" w:cs="Arial"/>
          <w:sz w:val="22"/>
          <w:szCs w:val="22"/>
        </w:rPr>
      </w:pPr>
      <w:r w:rsidRPr="00492C27">
        <w:rPr>
          <w:rFonts w:ascii="Arial" w:hAnsi="Arial" w:cs="Arial"/>
          <w:b/>
          <w:sz w:val="22"/>
          <w:szCs w:val="22"/>
        </w:rPr>
        <w:t>I</w:t>
      </w:r>
      <w:r w:rsidR="00B7566D" w:rsidRPr="00492C27">
        <w:rPr>
          <w:rFonts w:ascii="Arial" w:hAnsi="Arial" w:cs="Arial"/>
          <w:b/>
          <w:sz w:val="22"/>
          <w:szCs w:val="22"/>
        </w:rPr>
        <w:t xml:space="preserve">II. 2 </w:t>
      </w:r>
      <w:r w:rsidRPr="00492C27">
        <w:rPr>
          <w:rFonts w:ascii="Arial" w:hAnsi="Arial" w:cs="Arial"/>
          <w:b/>
          <w:sz w:val="22"/>
          <w:szCs w:val="22"/>
        </w:rPr>
        <w:t>Du dispositif JTA34</w:t>
      </w:r>
      <w:r w:rsidRPr="00492C27">
        <w:rPr>
          <w:rFonts w:ascii="Arial" w:hAnsi="Arial" w:cs="Arial"/>
          <w:b/>
          <w:sz w:val="22"/>
          <w:szCs w:val="22"/>
        </w:rPr>
        <w:br/>
      </w:r>
      <w:r w:rsidRPr="00492C27">
        <w:rPr>
          <w:rFonts w:ascii="Arial" w:hAnsi="Arial" w:cs="Arial"/>
          <w:b/>
          <w:sz w:val="22"/>
          <w:szCs w:val="22"/>
        </w:rPr>
        <w:br/>
      </w:r>
      <w:r>
        <w:rPr>
          <w:rFonts w:ascii="Arial" w:hAnsi="Arial" w:cs="Arial"/>
          <w:sz w:val="22"/>
          <w:szCs w:val="22"/>
        </w:rPr>
        <w:t>Des informations seront collectées toute l’année :</w:t>
      </w:r>
      <w:r>
        <w:rPr>
          <w:rFonts w:ascii="Arial" w:hAnsi="Arial" w:cs="Arial"/>
          <w:sz w:val="22"/>
          <w:szCs w:val="22"/>
        </w:rPr>
        <w:br/>
        <w:t>- auprès des accompagnants, sur leurs réussites, leurs difficultés, leurs remarques sur le fonctionnement du dispositif,</w:t>
      </w:r>
      <w:r>
        <w:rPr>
          <w:rFonts w:ascii="Arial" w:hAnsi="Arial" w:cs="Arial"/>
          <w:sz w:val="22"/>
          <w:szCs w:val="22"/>
        </w:rPr>
        <w:br/>
        <w:t>- auprès des responsables de site pour recueillir leur opinion, leurs observations à la fois sur l’adaptation des enfants au dispositif, le travail des accompagnants.</w:t>
      </w:r>
      <w:r w:rsidR="007F7E32">
        <w:rPr>
          <w:rFonts w:ascii="Arial" w:hAnsi="Arial" w:cs="Arial"/>
          <w:sz w:val="22"/>
          <w:szCs w:val="22"/>
        </w:rPr>
        <w:br/>
        <w:t>Des bilans semestriels et annuels seront établis par secteur, par niveau de classe et sur l</w:t>
      </w:r>
      <w:r w:rsidR="00EC21D7">
        <w:rPr>
          <w:rFonts w:ascii="Arial" w:hAnsi="Arial" w:cs="Arial"/>
          <w:sz w:val="22"/>
          <w:szCs w:val="22"/>
        </w:rPr>
        <w:t>’ensemble du dispositif JTA34.</w:t>
      </w:r>
      <w:r w:rsidR="00EC21D7">
        <w:rPr>
          <w:rFonts w:ascii="Arial" w:hAnsi="Arial" w:cs="Arial"/>
          <w:sz w:val="22"/>
          <w:szCs w:val="22"/>
        </w:rPr>
        <w:br/>
      </w:r>
      <w:r w:rsidR="007F7E32">
        <w:rPr>
          <w:rFonts w:ascii="Arial" w:hAnsi="Arial" w:cs="Arial"/>
          <w:sz w:val="22"/>
          <w:szCs w:val="22"/>
        </w:rPr>
        <w:t>Il va de soi, que tout dysfonctionnement constaté sera réparé immédiatement par une régulation prenant en cause le problème détecté.</w:t>
      </w:r>
      <w:r w:rsidR="007F7E32">
        <w:rPr>
          <w:rFonts w:ascii="Arial" w:hAnsi="Arial" w:cs="Arial"/>
          <w:sz w:val="22"/>
          <w:szCs w:val="22"/>
        </w:rPr>
        <w:br/>
      </w:r>
      <w:r w:rsidR="00147BCA">
        <w:rPr>
          <w:rFonts w:ascii="Arial" w:hAnsi="Arial" w:cs="Arial"/>
          <w:sz w:val="22"/>
          <w:szCs w:val="22"/>
        </w:rPr>
        <w:br/>
        <w:t>Les conventions seront revues et renouvelées chaque année.</w:t>
      </w:r>
      <w:r w:rsidR="00EC21D7">
        <w:rPr>
          <w:rFonts w:ascii="Arial" w:hAnsi="Arial" w:cs="Arial"/>
          <w:sz w:val="22"/>
          <w:szCs w:val="22"/>
        </w:rPr>
        <w:br/>
      </w:r>
      <w:r w:rsidR="007F7E32">
        <w:rPr>
          <w:rFonts w:ascii="Arial" w:hAnsi="Arial" w:cs="Arial"/>
          <w:sz w:val="22"/>
          <w:szCs w:val="22"/>
        </w:rPr>
        <w:br/>
        <w:t>MONTPELLIER, le 07 août 2020</w:t>
      </w:r>
    </w:p>
    <w:p w:rsidR="007F7E32" w:rsidRDefault="007F7E32" w:rsidP="00D827EC">
      <w:pPr>
        <w:rPr>
          <w:rFonts w:ascii="Arial" w:hAnsi="Arial" w:cs="Arial"/>
          <w:sz w:val="22"/>
          <w:szCs w:val="22"/>
        </w:rPr>
      </w:pPr>
    </w:p>
    <w:p w:rsidR="007F7E32" w:rsidRDefault="007F7E32" w:rsidP="007F7E32">
      <w:pPr>
        <w:jc w:val="center"/>
        <w:rPr>
          <w:rFonts w:ascii="Arial" w:hAnsi="Arial" w:cs="Arial"/>
          <w:sz w:val="22"/>
          <w:szCs w:val="22"/>
        </w:rPr>
      </w:pPr>
      <w:r>
        <w:rPr>
          <w:rFonts w:ascii="Arial" w:hAnsi="Arial" w:cs="Arial"/>
          <w:sz w:val="22"/>
          <w:szCs w:val="22"/>
        </w:rPr>
        <w:t>Philippe VALEMBOIS</w:t>
      </w:r>
    </w:p>
    <w:p w:rsidR="007F7E32" w:rsidRPr="00492C27" w:rsidRDefault="00EC21D7" w:rsidP="00EC21D7">
      <w:pPr>
        <w:jc w:val="center"/>
        <w:rPr>
          <w:rFonts w:ascii="Arial" w:hAnsi="Arial" w:cs="Arial"/>
          <w:sz w:val="22"/>
          <w:szCs w:val="22"/>
        </w:rPr>
      </w:pPr>
      <w:r>
        <w:rPr>
          <w:noProof/>
          <w:lang w:eastAsia="fr-FR"/>
        </w:rPr>
        <w:drawing>
          <wp:anchor distT="0" distB="0" distL="0" distR="0" simplePos="0" relativeHeight="251659264" behindDoc="0" locked="0" layoutInCell="1" allowOverlap="1" wp14:anchorId="7F6B1E76" wp14:editId="4B7C99F1">
            <wp:simplePos x="0" y="0"/>
            <wp:positionH relativeFrom="margin">
              <wp:align>center</wp:align>
            </wp:positionH>
            <wp:positionV relativeFrom="paragraph">
              <wp:posOffset>513080</wp:posOffset>
            </wp:positionV>
            <wp:extent cx="1113155" cy="95440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6" cstate="print"/>
                    <a:stretch>
                      <a:fillRect/>
                    </a:stretch>
                  </pic:blipFill>
                  <pic:spPr>
                    <a:xfrm>
                      <a:off x="0" y="0"/>
                      <a:ext cx="1113155" cy="954405"/>
                    </a:xfrm>
                    <a:prstGeom prst="rect">
                      <a:avLst/>
                    </a:prstGeom>
                  </pic:spPr>
                </pic:pic>
              </a:graphicData>
            </a:graphic>
            <wp14:sizeRelH relativeFrom="margin">
              <wp14:pctWidth>0</wp14:pctWidth>
            </wp14:sizeRelH>
            <wp14:sizeRelV relativeFrom="margin">
              <wp14:pctHeight>0</wp14:pctHeight>
            </wp14:sizeRelV>
          </wp:anchor>
        </w:drawing>
      </w:r>
      <w:r w:rsidR="007F7E32">
        <w:rPr>
          <w:rFonts w:ascii="Arial" w:hAnsi="Arial" w:cs="Arial"/>
          <w:sz w:val="22"/>
          <w:szCs w:val="22"/>
        </w:rPr>
        <w:t>Secrétaire Général</w:t>
      </w:r>
      <w:r w:rsidR="007F7E32">
        <w:rPr>
          <w:rFonts w:ascii="Arial" w:hAnsi="Arial" w:cs="Arial"/>
          <w:sz w:val="22"/>
          <w:szCs w:val="22"/>
        </w:rPr>
        <w:br/>
        <w:t>ESPACE RENAISSANCE</w:t>
      </w:r>
      <w:r>
        <w:rPr>
          <w:rFonts w:ascii="Arial" w:hAnsi="Arial" w:cs="Arial"/>
          <w:sz w:val="22"/>
          <w:szCs w:val="22"/>
        </w:rPr>
        <w:br/>
      </w:r>
    </w:p>
    <w:sectPr w:rsidR="007F7E32" w:rsidRPr="00492C27" w:rsidSect="00476093">
      <w:headerReference w:type="default" r:id="rId7"/>
      <w:pgSz w:w="11900" w:h="16840"/>
      <w:pgMar w:top="2835" w:right="1418" w:bottom="28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73" w:rsidRDefault="00543973" w:rsidP="00476093">
      <w:r>
        <w:separator/>
      </w:r>
    </w:p>
  </w:endnote>
  <w:endnote w:type="continuationSeparator" w:id="0">
    <w:p w:rsidR="00543973" w:rsidRDefault="00543973" w:rsidP="0047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charset w:val="00"/>
    <w:family w:val="auto"/>
    <w:pitch w:val="variable"/>
    <w:sig w:usb0="80000027" w:usb1="00000000" w:usb2="00000000" w:usb3="00000000" w:csb0="00000001" w:csb1="00000000"/>
  </w:font>
  <w:font w:name="El Messiri">
    <w:charset w:val="B2"/>
    <w:family w:val="auto"/>
    <w:pitch w:val="variable"/>
    <w:sig w:usb0="00002203" w:usb1="00000000" w:usb2="00000008" w:usb3="00000000" w:csb0="00000055" w:csb1="00000000"/>
  </w:font>
  <w:font w:name="times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73" w:rsidRDefault="00543973" w:rsidP="00476093">
      <w:r>
        <w:separator/>
      </w:r>
    </w:p>
  </w:footnote>
  <w:footnote w:type="continuationSeparator" w:id="0">
    <w:p w:rsidR="00543973" w:rsidRDefault="00543973" w:rsidP="0047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93" w:rsidRDefault="00476093" w:rsidP="00476093">
    <w:pPr>
      <w:pStyle w:val="En-tte"/>
      <w:ind w:left="11339" w:right="11339"/>
    </w:pPr>
    <w:r>
      <w:rPr>
        <w:noProof/>
        <w:lang w:eastAsia="fr-FR"/>
      </w:rPr>
      <w:drawing>
        <wp:anchor distT="0" distB="0" distL="114300" distR="114300" simplePos="0" relativeHeight="251658240" behindDoc="1" locked="0" layoutInCell="1" allowOverlap="1">
          <wp:simplePos x="0" y="0"/>
          <wp:positionH relativeFrom="column">
            <wp:posOffset>-900430</wp:posOffset>
          </wp:positionH>
          <wp:positionV relativeFrom="paragraph">
            <wp:posOffset>-441491</wp:posOffset>
          </wp:positionV>
          <wp:extent cx="7563600" cy="1069073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TÊTE_espace-RENAISSANCE.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93"/>
    <w:rsid w:val="000D6755"/>
    <w:rsid w:val="000E0565"/>
    <w:rsid w:val="001276AD"/>
    <w:rsid w:val="00147BCA"/>
    <w:rsid w:val="00170F90"/>
    <w:rsid w:val="002A5DAE"/>
    <w:rsid w:val="002F0CC0"/>
    <w:rsid w:val="00476093"/>
    <w:rsid w:val="004832C1"/>
    <w:rsid w:val="00492C27"/>
    <w:rsid w:val="00516F2F"/>
    <w:rsid w:val="00543973"/>
    <w:rsid w:val="005B7E9D"/>
    <w:rsid w:val="006D27B6"/>
    <w:rsid w:val="007251B8"/>
    <w:rsid w:val="007F7E32"/>
    <w:rsid w:val="00875AE7"/>
    <w:rsid w:val="009A5691"/>
    <w:rsid w:val="009F1B18"/>
    <w:rsid w:val="00B7566D"/>
    <w:rsid w:val="00BE33B7"/>
    <w:rsid w:val="00CF59F9"/>
    <w:rsid w:val="00D23838"/>
    <w:rsid w:val="00D47AB5"/>
    <w:rsid w:val="00D827EC"/>
    <w:rsid w:val="00D8787C"/>
    <w:rsid w:val="00D953DF"/>
    <w:rsid w:val="00EA7360"/>
    <w:rsid w:val="00EC201D"/>
    <w:rsid w:val="00EC21D7"/>
    <w:rsid w:val="00F9386B"/>
    <w:rsid w:val="00FE3E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1BAA7E-3A61-A847-B1A8-56756443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6093"/>
    <w:pPr>
      <w:tabs>
        <w:tab w:val="center" w:pos="4536"/>
        <w:tab w:val="right" w:pos="9072"/>
      </w:tabs>
    </w:pPr>
  </w:style>
  <w:style w:type="character" w:customStyle="1" w:styleId="En-tteCar">
    <w:name w:val="En-tête Car"/>
    <w:basedOn w:val="Policepardfaut"/>
    <w:link w:val="En-tte"/>
    <w:uiPriority w:val="99"/>
    <w:rsid w:val="00476093"/>
  </w:style>
  <w:style w:type="paragraph" w:styleId="Pieddepage">
    <w:name w:val="footer"/>
    <w:basedOn w:val="Normal"/>
    <w:link w:val="PieddepageCar"/>
    <w:uiPriority w:val="99"/>
    <w:unhideWhenUsed/>
    <w:rsid w:val="00476093"/>
    <w:pPr>
      <w:tabs>
        <w:tab w:val="center" w:pos="4536"/>
        <w:tab w:val="right" w:pos="9072"/>
      </w:tabs>
    </w:pPr>
  </w:style>
  <w:style w:type="character" w:customStyle="1" w:styleId="PieddepageCar">
    <w:name w:val="Pied de page Car"/>
    <w:basedOn w:val="Policepardfaut"/>
    <w:link w:val="Pieddepage"/>
    <w:uiPriority w:val="99"/>
    <w:rsid w:val="00476093"/>
  </w:style>
  <w:style w:type="paragraph" w:customStyle="1" w:styleId="Inter24H24H">
    <w:name w:val="Inter 24H (24H)"/>
    <w:basedOn w:val="Normal"/>
    <w:uiPriority w:val="99"/>
    <w:rsid w:val="00476093"/>
    <w:pPr>
      <w:suppressAutoHyphens/>
      <w:autoSpaceDE w:val="0"/>
      <w:autoSpaceDN w:val="0"/>
      <w:adjustRightInd w:val="0"/>
      <w:spacing w:before="227" w:line="180" w:lineRule="atLeast"/>
      <w:textAlignment w:val="center"/>
    </w:pPr>
    <w:rPr>
      <w:rFonts w:ascii="Gotham" w:hAnsi="Gotham" w:cs="Gotham"/>
      <w:b/>
      <w:bCs/>
      <w:caps/>
      <w:color w:val="847270"/>
      <w:sz w:val="17"/>
      <w:szCs w:val="17"/>
    </w:rPr>
  </w:style>
  <w:style w:type="paragraph" w:customStyle="1" w:styleId="Chap24H24H">
    <w:name w:val="Chapô 24H (24H)"/>
    <w:basedOn w:val="Inter24H24H"/>
    <w:uiPriority w:val="99"/>
    <w:rsid w:val="00476093"/>
    <w:pPr>
      <w:spacing w:line="260" w:lineRule="atLeast"/>
    </w:pPr>
    <w:rPr>
      <w:color w:val="000000"/>
      <w:sz w:val="18"/>
      <w:szCs w:val="18"/>
    </w:rPr>
  </w:style>
  <w:style w:type="paragraph" w:customStyle="1" w:styleId="TEXTEJUSTIF">
    <w:name w:val="TEXTE JUSTIF"/>
    <w:basedOn w:val="Normal"/>
    <w:uiPriority w:val="99"/>
    <w:rsid w:val="00476093"/>
    <w:pPr>
      <w:autoSpaceDE w:val="0"/>
      <w:autoSpaceDN w:val="0"/>
      <w:adjustRightInd w:val="0"/>
      <w:spacing w:line="180" w:lineRule="atLeast"/>
      <w:jc w:val="both"/>
      <w:textAlignment w:val="center"/>
    </w:pPr>
    <w:rPr>
      <w:rFonts w:ascii="Gotham" w:hAnsi="Gotham" w:cs="Gotham"/>
      <w:color w:val="A38174"/>
      <w:sz w:val="17"/>
      <w:szCs w:val="17"/>
    </w:rPr>
  </w:style>
  <w:style w:type="paragraph" w:customStyle="1" w:styleId="Texte24H24H">
    <w:name w:val="Texte 24H (24H)"/>
    <w:basedOn w:val="Normal"/>
    <w:uiPriority w:val="99"/>
    <w:rsid w:val="00476093"/>
    <w:pPr>
      <w:suppressAutoHyphens/>
      <w:autoSpaceDE w:val="0"/>
      <w:autoSpaceDN w:val="0"/>
      <w:adjustRightInd w:val="0"/>
      <w:spacing w:line="200" w:lineRule="atLeast"/>
      <w:jc w:val="both"/>
      <w:textAlignment w:val="center"/>
    </w:pPr>
    <w:rPr>
      <w:rFonts w:ascii="El Messiri" w:hAnsi="El Messiri" w:cs="El Messiri"/>
      <w:color w:val="000000"/>
      <w:spacing w:val="2"/>
      <w:sz w:val="18"/>
      <w:szCs w:val="18"/>
    </w:rPr>
  </w:style>
  <w:style w:type="paragraph" w:customStyle="1" w:styleId="SIGNATURETextesPhotos">
    <w:name w:val="SIGNATURE Textes+Photos"/>
    <w:basedOn w:val="Normal"/>
    <w:uiPriority w:val="99"/>
    <w:rsid w:val="00476093"/>
    <w:pPr>
      <w:autoSpaceDE w:val="0"/>
      <w:autoSpaceDN w:val="0"/>
      <w:adjustRightInd w:val="0"/>
      <w:spacing w:before="113" w:line="288" w:lineRule="auto"/>
      <w:jc w:val="right"/>
      <w:textAlignment w:val="center"/>
    </w:pPr>
    <w:rPr>
      <w:rFonts w:ascii="Gotham" w:hAnsi="Gotham" w:cs="Gotham"/>
      <w:b/>
      <w:bCs/>
      <w:caps/>
      <w:color w:val="A38174"/>
      <w:sz w:val="14"/>
      <w:szCs w:val="14"/>
    </w:rPr>
  </w:style>
  <w:style w:type="paragraph" w:styleId="Notedebasdepage">
    <w:name w:val="footnote text"/>
    <w:basedOn w:val="Normal"/>
    <w:link w:val="NotedebasdepageCar"/>
    <w:semiHidden/>
    <w:rsid w:val="006D27B6"/>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6D27B6"/>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6D27B6"/>
    <w:rPr>
      <w:rFonts w:cs="Times New Roman"/>
      <w:vertAlign w:val="superscript"/>
    </w:rPr>
  </w:style>
  <w:style w:type="character" w:customStyle="1" w:styleId="RI">
    <w:name w:val="RI"/>
    <w:rsid w:val="006D27B6"/>
    <w:rPr>
      <w:rFonts w:ascii="timesroman" w:hAnsi="timesroman"/>
      <w:i/>
      <w:sz w:val="20"/>
    </w:rPr>
  </w:style>
  <w:style w:type="paragraph" w:customStyle="1" w:styleId="Sansinterligne1">
    <w:name w:val="Sans interligne1"/>
    <w:qFormat/>
    <w:rsid w:val="006D27B6"/>
    <w:rPr>
      <w:rFonts w:ascii="Calibri" w:eastAsia="Times New Roman" w:hAnsi="Calibri" w:cs="Times New Roman"/>
      <w:sz w:val="22"/>
      <w:szCs w:val="22"/>
    </w:rPr>
  </w:style>
  <w:style w:type="paragraph" w:customStyle="1" w:styleId="Appeldenotedefin10pt">
    <w:name w:val="Appel de note de fin + 10 pt"/>
    <w:basedOn w:val="Normal"/>
    <w:link w:val="Appeldenotedefin10ptCar"/>
    <w:rsid w:val="006D27B6"/>
    <w:pPr>
      <w:widowControl w:val="0"/>
      <w:overflowPunct w:val="0"/>
      <w:autoSpaceDE w:val="0"/>
      <w:autoSpaceDN w:val="0"/>
      <w:adjustRightInd w:val="0"/>
      <w:jc w:val="both"/>
      <w:textAlignment w:val="baseline"/>
    </w:pPr>
    <w:rPr>
      <w:rFonts w:ascii="Times New Roman" w:eastAsia="Times New Roman" w:hAnsi="Times New Roman" w:cs="Times New Roman"/>
      <w:color w:val="000000"/>
      <w:sz w:val="20"/>
      <w:szCs w:val="20"/>
      <w:lang w:eastAsia="fr-FR"/>
    </w:rPr>
  </w:style>
  <w:style w:type="character" w:customStyle="1" w:styleId="Appeldenotedefin10ptCar">
    <w:name w:val="Appel de note de fin + 10 pt Car"/>
    <w:basedOn w:val="Policepardfaut"/>
    <w:link w:val="Appeldenotedefin10pt"/>
    <w:rsid w:val="006D27B6"/>
    <w:rPr>
      <w:rFonts w:ascii="Times New Roman" w:eastAsia="Times New Roman" w:hAnsi="Times New Roman" w:cs="Times New Roman"/>
      <w:color w:val="000000"/>
      <w:sz w:val="20"/>
      <w:szCs w:val="20"/>
      <w:lang w:eastAsia="fr-FR"/>
    </w:rPr>
  </w:style>
  <w:style w:type="paragraph" w:styleId="Textedebulles">
    <w:name w:val="Balloon Text"/>
    <w:basedOn w:val="Normal"/>
    <w:link w:val="TextedebullesCar"/>
    <w:uiPriority w:val="99"/>
    <w:semiHidden/>
    <w:unhideWhenUsed/>
    <w:rsid w:val="007F7E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7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Tournier-Broer Virginie</dc:creator>
  <cp:keywords/>
  <dc:description/>
  <cp:lastModifiedBy>Philippe VALEMLBOIS</cp:lastModifiedBy>
  <cp:revision>9</cp:revision>
  <cp:lastPrinted>2020-08-07T15:03:00Z</cp:lastPrinted>
  <dcterms:created xsi:type="dcterms:W3CDTF">2020-08-07T13:22:00Z</dcterms:created>
  <dcterms:modified xsi:type="dcterms:W3CDTF">2020-09-07T12:58:00Z</dcterms:modified>
</cp:coreProperties>
</file>